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20" w:rsidRDefault="002670F6" w:rsidP="00B107A6">
      <w:pPr>
        <w:spacing w:after="360" w:line="220" w:lineRule="atLeas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高压</w:t>
      </w:r>
      <w:bookmarkStart w:id="0" w:name="_GoBack"/>
      <w:bookmarkEnd w:id="0"/>
      <w:r w:rsidR="00CB1D41">
        <w:rPr>
          <w:rFonts w:ascii="宋体" w:eastAsia="宋体" w:hAnsi="宋体" w:cs="宋体" w:hint="eastAsia"/>
          <w:sz w:val="44"/>
          <w:szCs w:val="44"/>
        </w:rPr>
        <w:t>灭菌器技术参数</w:t>
      </w:r>
    </w:p>
    <w:p w:rsidR="00B107A6" w:rsidRDefault="00B107A6">
      <w:pPr>
        <w:numPr>
          <w:ilvl w:val="0"/>
          <w:numId w:val="1"/>
        </w:numPr>
        <w:spacing w:line="220" w:lineRule="atLeast"/>
        <w:rPr>
          <w:rFonts w:ascii="Arial" w:hAnsi="Arial" w:cs="宋体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用于</w:t>
      </w:r>
      <w:r>
        <w:rPr>
          <w:rFonts w:ascii="Arial" w:hAnsi="Arial" w:cs="宋体"/>
          <w:sz w:val="24"/>
          <w:szCs w:val="24"/>
        </w:rPr>
        <w:t>手术室手术器械的灭菌消毒。</w:t>
      </w:r>
    </w:p>
    <w:p w:rsidR="00525B20" w:rsidRDefault="00CB1D41">
      <w:pPr>
        <w:numPr>
          <w:ilvl w:val="0"/>
          <w:numId w:val="1"/>
        </w:numPr>
        <w:spacing w:line="220" w:lineRule="atLeast"/>
        <w:rPr>
          <w:rFonts w:ascii="Arial" w:hAnsi="Arial" w:cs="宋体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>腔体深度</w:t>
      </w:r>
      <w:r>
        <w:rPr>
          <w:rFonts w:ascii="Arial" w:hAnsi="Arial" w:hint="eastAsia"/>
          <w:sz w:val="24"/>
          <w:szCs w:val="24"/>
        </w:rPr>
        <w:t>≥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cs="宋体" w:hint="eastAsia"/>
          <w:sz w:val="24"/>
          <w:szCs w:val="24"/>
        </w:rPr>
        <w:t>43 cm</w:t>
      </w:r>
      <w:r>
        <w:rPr>
          <w:rFonts w:ascii="Arial" w:hAnsi="Arial" w:cs="宋体" w:hint="eastAsia"/>
          <w:sz w:val="24"/>
          <w:szCs w:val="24"/>
        </w:rPr>
        <w:t>、</w:t>
      </w:r>
      <w:r>
        <w:rPr>
          <w:rFonts w:ascii="Arial" w:hAnsi="Arial" w:hint="eastAsia"/>
          <w:sz w:val="24"/>
          <w:szCs w:val="24"/>
        </w:rPr>
        <w:t>有效容积≥</w:t>
      </w:r>
      <w:r>
        <w:rPr>
          <w:rFonts w:ascii="Arial" w:hAnsi="Arial" w:hint="eastAsia"/>
          <w:sz w:val="24"/>
          <w:szCs w:val="24"/>
        </w:rPr>
        <w:t>28</w:t>
      </w:r>
      <w:r>
        <w:rPr>
          <w:rFonts w:ascii="Arial" w:hAnsi="Arial" w:hint="eastAsia"/>
          <w:sz w:val="24"/>
          <w:szCs w:val="24"/>
        </w:rPr>
        <w:t>升</w:t>
      </w:r>
    </w:p>
    <w:p w:rsidR="00525B20" w:rsidRDefault="00CB1D41">
      <w:pPr>
        <w:numPr>
          <w:ilvl w:val="0"/>
          <w:numId w:val="1"/>
        </w:numPr>
        <w:spacing w:line="220" w:lineRule="atLeast"/>
        <w:rPr>
          <w:rFonts w:ascii="Arial" w:hAnsi="Arial" w:cs="宋体"/>
          <w:sz w:val="24"/>
          <w:szCs w:val="24"/>
        </w:rPr>
      </w:pPr>
      <w:r>
        <w:rPr>
          <w:rFonts w:ascii="Arial" w:hAnsi="Arial" w:cs="宋体" w:hint="eastAsia"/>
          <w:sz w:val="24"/>
          <w:szCs w:val="24"/>
        </w:rPr>
        <w:t xml:space="preserve"> </w:t>
      </w:r>
      <w:r>
        <w:rPr>
          <w:rFonts w:ascii="Arial" w:hAnsi="Arial" w:cs="宋体" w:hint="eastAsia"/>
          <w:sz w:val="24"/>
          <w:szCs w:val="24"/>
        </w:rPr>
        <w:t>腔体：</w:t>
      </w:r>
      <w:r>
        <w:rPr>
          <w:rFonts w:ascii="Arial" w:hAnsi="Arial" w:hint="eastAsia"/>
          <w:sz w:val="24"/>
          <w:szCs w:val="24"/>
        </w:rPr>
        <w:t>腔体采用电抛光</w:t>
      </w:r>
      <w:r>
        <w:rPr>
          <w:rFonts w:ascii="Arial" w:hAnsi="Arial" w:hint="eastAsia"/>
          <w:sz w:val="24"/>
          <w:szCs w:val="24"/>
        </w:rPr>
        <w:t>316L</w:t>
      </w:r>
      <w:r>
        <w:rPr>
          <w:rFonts w:ascii="Arial" w:hAnsi="Arial" w:hint="eastAsia"/>
          <w:sz w:val="24"/>
          <w:szCs w:val="24"/>
        </w:rPr>
        <w:t>不锈钢制造</w:t>
      </w:r>
      <w:r>
        <w:rPr>
          <w:rFonts w:ascii="Arial" w:hAnsi="Arial" w:hint="eastAsia"/>
          <w:sz w:val="24"/>
          <w:szCs w:val="24"/>
        </w:rPr>
        <w:t>。</w:t>
      </w:r>
    </w:p>
    <w:p w:rsidR="00525B20" w:rsidRDefault="00CB1D41">
      <w:pPr>
        <w:numPr>
          <w:ilvl w:val="0"/>
          <w:numId w:val="1"/>
        </w:numPr>
        <w:spacing w:line="220" w:lineRule="atLeast"/>
        <w:rPr>
          <w:rFonts w:ascii="Arial" w:hAnsi="Arial"/>
          <w:sz w:val="24"/>
          <w:szCs w:val="24"/>
        </w:rPr>
      </w:pPr>
      <w:r>
        <w:rPr>
          <w:rFonts w:ascii="Arial" w:hAnsi="Arial" w:cs="Dax-Light" w:hint="eastAsia"/>
          <w:sz w:val="24"/>
          <w:szCs w:val="24"/>
        </w:rPr>
        <w:t xml:space="preserve"> </w:t>
      </w:r>
      <w:r>
        <w:rPr>
          <w:rFonts w:ascii="Arial" w:hAnsi="Arial" w:cs="Dax-Light" w:hint="eastAsia"/>
          <w:sz w:val="24"/>
          <w:szCs w:val="24"/>
        </w:rPr>
        <w:t>机器灭菌过程</w:t>
      </w:r>
      <w:r>
        <w:rPr>
          <w:rFonts w:ascii="Arial" w:hAnsi="Arial" w:hint="eastAsia"/>
          <w:sz w:val="24"/>
          <w:szCs w:val="24"/>
        </w:rPr>
        <w:t>达到温度和压力双重匹配；阶梯式升温模式，确保腔体内热度均匀分布、灭菌安全可靠。</w:t>
      </w:r>
    </w:p>
    <w:p w:rsidR="00525B20" w:rsidRDefault="00CB1D41">
      <w:pPr>
        <w:numPr>
          <w:ilvl w:val="0"/>
          <w:numId w:val="1"/>
        </w:numPr>
        <w:spacing w:line="220" w:lineRule="atLeast"/>
        <w:rPr>
          <w:rFonts w:ascii="Arial" w:hAnsi="Arial" w:cs="宋体"/>
          <w:color w:val="000000"/>
          <w:sz w:val="24"/>
          <w:szCs w:val="24"/>
        </w:rPr>
      </w:pPr>
      <w:r>
        <w:rPr>
          <w:rFonts w:ascii="Arial" w:hAnsi="Arial" w:cs="宋体" w:hint="eastAsia"/>
          <w:color w:val="000000"/>
          <w:sz w:val="24"/>
          <w:szCs w:val="24"/>
        </w:rPr>
        <w:t xml:space="preserve"> </w:t>
      </w:r>
      <w:r>
        <w:rPr>
          <w:rFonts w:ascii="Arial" w:hAnsi="Arial" w:cs="宋体" w:hint="eastAsia"/>
          <w:color w:val="000000"/>
          <w:sz w:val="24"/>
          <w:szCs w:val="24"/>
        </w:rPr>
        <w:t>配备高效的膜片式负压真空泵，通过空气换热器迅速冷却腔体内抽出的气体，确保真空泵维持高效，无需外接上下自来水而起到降温作用。</w:t>
      </w:r>
    </w:p>
    <w:p w:rsidR="00525B20" w:rsidRDefault="00CB1D41">
      <w:pPr>
        <w:numPr>
          <w:ilvl w:val="0"/>
          <w:numId w:val="1"/>
        </w:numPr>
        <w:spacing w:line="220" w:lineRule="atLeast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提供多次预真空和后真空干燥功能。最高真空度＜</w:t>
      </w:r>
      <w:r>
        <w:rPr>
          <w:rFonts w:ascii="Arial" w:hAnsi="Arial" w:hint="eastAsia"/>
          <w:sz w:val="24"/>
          <w:szCs w:val="24"/>
        </w:rPr>
        <w:t>4 kPa</w:t>
      </w:r>
      <w:r>
        <w:rPr>
          <w:rFonts w:ascii="Arial" w:hAnsi="Arial" w:hint="eastAsia"/>
          <w:sz w:val="24"/>
          <w:szCs w:val="24"/>
        </w:rPr>
        <w:t>，</w:t>
      </w:r>
      <w:r>
        <w:rPr>
          <w:rFonts w:ascii="Arial" w:hAnsi="Arial" w:hint="eastAsia"/>
          <w:sz w:val="24"/>
          <w:szCs w:val="24"/>
        </w:rPr>
        <w:t>干燥后对于实心负载含水量不超</w:t>
      </w:r>
      <w:r>
        <w:rPr>
          <w:rFonts w:ascii="Arial" w:hAnsi="Arial" w:hint="eastAsia"/>
          <w:sz w:val="24"/>
          <w:szCs w:val="24"/>
        </w:rPr>
        <w:t>0.2%</w:t>
      </w:r>
      <w:r>
        <w:rPr>
          <w:rFonts w:ascii="Arial" w:hAnsi="Arial" w:hint="eastAsia"/>
          <w:sz w:val="24"/>
          <w:szCs w:val="24"/>
        </w:rPr>
        <w:t>，对于多孔渗透性负载含水量不超</w:t>
      </w:r>
      <w:r>
        <w:rPr>
          <w:rFonts w:ascii="Arial" w:hAnsi="Arial" w:hint="eastAsia"/>
          <w:sz w:val="24"/>
          <w:szCs w:val="24"/>
        </w:rPr>
        <w:t>1.0%</w:t>
      </w:r>
      <w:r>
        <w:rPr>
          <w:rFonts w:ascii="Arial" w:hAnsi="Arial" w:hint="eastAsia"/>
          <w:sz w:val="24"/>
          <w:szCs w:val="24"/>
        </w:rPr>
        <w:t>。</w:t>
      </w:r>
    </w:p>
    <w:p w:rsidR="00525B20" w:rsidRDefault="00CB1D41">
      <w:pPr>
        <w:numPr>
          <w:ilvl w:val="0"/>
          <w:numId w:val="1"/>
        </w:numPr>
        <w:spacing w:before="100" w:after="100" w:line="260" w:lineRule="auto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配置强力储能式蒸汽发生器：</w:t>
      </w:r>
      <w:r>
        <w:rPr>
          <w:rFonts w:ascii="Arial" w:hAnsi="Arial" w:hint="eastAsia"/>
          <w:sz w:val="24"/>
          <w:szCs w:val="24"/>
        </w:rPr>
        <w:t>316L</w:t>
      </w:r>
      <w:r>
        <w:rPr>
          <w:rFonts w:ascii="Arial" w:hAnsi="Arial" w:hint="eastAsia"/>
          <w:sz w:val="24"/>
          <w:szCs w:val="24"/>
        </w:rPr>
        <w:t>不锈钢材质。</w:t>
      </w:r>
    </w:p>
    <w:p w:rsidR="00525B20" w:rsidRDefault="00CB1D41">
      <w:pPr>
        <w:numPr>
          <w:ilvl w:val="0"/>
          <w:numId w:val="1"/>
        </w:numPr>
        <w:spacing w:before="100" w:after="100" w:line="260" w:lineRule="auto"/>
        <w:rPr>
          <w:rFonts w:ascii="Arial" w:hAnsi="Arial"/>
          <w:sz w:val="24"/>
          <w:szCs w:val="24"/>
        </w:rPr>
      </w:pPr>
      <w:r>
        <w:rPr>
          <w:rFonts w:ascii="Arial" w:hAnsi="Arial" w:cs="Dax-Light" w:hint="eastAsia"/>
          <w:sz w:val="24"/>
          <w:szCs w:val="24"/>
        </w:rPr>
        <w:t xml:space="preserve"> </w:t>
      </w:r>
      <w:r>
        <w:rPr>
          <w:rFonts w:ascii="Arial" w:hAnsi="Arial" w:cs="Dax-Light" w:hint="eastAsia"/>
          <w:sz w:val="24"/>
          <w:szCs w:val="24"/>
        </w:rPr>
        <w:t>多功能控制面板：</w:t>
      </w:r>
      <w:r>
        <w:rPr>
          <w:rFonts w:ascii="Arial" w:hAnsi="Arial" w:hint="eastAsia"/>
          <w:sz w:val="24"/>
          <w:szCs w:val="24"/>
        </w:rPr>
        <w:t>彩色</w:t>
      </w:r>
      <w:r>
        <w:rPr>
          <w:rFonts w:ascii="Arial" w:hAnsi="Arial" w:hint="eastAsia"/>
          <w:sz w:val="24"/>
          <w:szCs w:val="24"/>
        </w:rPr>
        <w:t>LCD</w:t>
      </w:r>
      <w:r>
        <w:rPr>
          <w:rFonts w:ascii="Arial" w:hAnsi="Arial" w:hint="eastAsia"/>
          <w:sz w:val="24"/>
          <w:szCs w:val="24"/>
        </w:rPr>
        <w:t>液晶屏幕，实时显示灭菌程序、压力、温度及时间等信息。</w:t>
      </w:r>
    </w:p>
    <w:p w:rsidR="00525B20" w:rsidRDefault="00CB1D41">
      <w:pPr>
        <w:numPr>
          <w:ilvl w:val="0"/>
          <w:numId w:val="1"/>
        </w:numPr>
        <w:spacing w:before="100" w:after="100" w:line="260" w:lineRule="auto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具有过热保护功能、过压保护功能、缺水保护提醒功能。</w:t>
      </w:r>
    </w:p>
    <w:p w:rsidR="00525B20" w:rsidRDefault="00CB1D41">
      <w:pPr>
        <w:numPr>
          <w:ilvl w:val="0"/>
          <w:numId w:val="1"/>
        </w:numPr>
        <w:spacing w:before="100" w:after="100" w:line="260" w:lineRule="auto"/>
        <w:rPr>
          <w:rFonts w:ascii="Arial" w:hAnsi="Arial"/>
          <w:sz w:val="24"/>
          <w:szCs w:val="24"/>
        </w:rPr>
      </w:pPr>
      <w:r>
        <w:rPr>
          <w:rFonts w:ascii="Arial" w:hAnsi="Arial" w:cs="Dax-Light" w:hint="eastAsia"/>
          <w:sz w:val="24"/>
          <w:szCs w:val="24"/>
        </w:rPr>
        <w:t>包含</w:t>
      </w:r>
      <w:r>
        <w:rPr>
          <w:rFonts w:ascii="Arial" w:hAnsi="Arial" w:hint="eastAsia"/>
          <w:sz w:val="24"/>
          <w:szCs w:val="24"/>
        </w:rPr>
        <w:t>5</w:t>
      </w:r>
      <w:r>
        <w:rPr>
          <w:rFonts w:ascii="Arial" w:hAnsi="Arial" w:cs="宋体" w:hint="eastAsia"/>
          <w:sz w:val="24"/>
          <w:szCs w:val="24"/>
        </w:rPr>
        <w:t>个预设程序、</w:t>
      </w:r>
      <w:r>
        <w:rPr>
          <w:rFonts w:ascii="Arial" w:hAnsi="Arial" w:cs="宋体" w:hint="eastAsia"/>
          <w:sz w:val="24"/>
          <w:szCs w:val="24"/>
        </w:rPr>
        <w:t>2</w:t>
      </w:r>
      <w:r>
        <w:rPr>
          <w:rFonts w:ascii="Arial" w:hAnsi="Arial" w:cs="宋体" w:hint="eastAsia"/>
          <w:sz w:val="24"/>
          <w:szCs w:val="24"/>
        </w:rPr>
        <w:t>个检测程序，</w:t>
      </w:r>
      <w:r>
        <w:rPr>
          <w:rFonts w:ascii="Arial" w:hAnsi="Arial" w:hint="eastAsia"/>
          <w:sz w:val="24"/>
          <w:szCs w:val="24"/>
        </w:rPr>
        <w:t>在符合国家灭菌规范的情况下，可根据灭菌需求，自定义灭菌程序</w:t>
      </w:r>
      <w:r>
        <w:rPr>
          <w:rFonts w:ascii="Arial" w:hAnsi="Arial" w:hint="eastAsia"/>
          <w:sz w:val="24"/>
          <w:szCs w:val="24"/>
        </w:rPr>
        <w:t>，</w:t>
      </w:r>
      <w:r>
        <w:rPr>
          <w:rFonts w:ascii="Arial" w:hAnsi="Arial" w:hint="eastAsia"/>
          <w:sz w:val="24"/>
          <w:szCs w:val="24"/>
        </w:rPr>
        <w:t>可适用于手术室消毒手术包及手术器械。</w:t>
      </w:r>
    </w:p>
    <w:p w:rsidR="00525B20" w:rsidRDefault="00CB1D41">
      <w:pPr>
        <w:numPr>
          <w:ilvl w:val="0"/>
          <w:numId w:val="1"/>
        </w:numPr>
        <w:spacing w:before="100" w:after="100" w:line="260" w:lineRule="auto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灭菌循环次数计数器：技术范围从</w:t>
      </w:r>
      <w:r>
        <w:rPr>
          <w:rFonts w:ascii="Arial" w:hAnsi="Arial" w:hint="eastAsia"/>
          <w:sz w:val="24"/>
          <w:szCs w:val="24"/>
        </w:rPr>
        <w:t>0</w:t>
      </w:r>
      <w:r>
        <w:rPr>
          <w:rFonts w:ascii="Arial" w:hAnsi="Arial" w:hint="eastAsia"/>
          <w:sz w:val="24"/>
          <w:szCs w:val="24"/>
        </w:rPr>
        <w:t>到</w:t>
      </w:r>
      <w:r>
        <w:rPr>
          <w:rFonts w:ascii="Arial" w:hAnsi="Arial" w:hint="eastAsia"/>
          <w:sz w:val="24"/>
          <w:szCs w:val="24"/>
        </w:rPr>
        <w:t>999</w:t>
      </w:r>
      <w:r>
        <w:rPr>
          <w:rFonts w:ascii="Arial" w:hAnsi="Arial" w:hint="eastAsia"/>
          <w:sz w:val="24"/>
          <w:szCs w:val="24"/>
        </w:rPr>
        <w:t>并可重置为零。</w:t>
      </w:r>
    </w:p>
    <w:p w:rsidR="00525B20" w:rsidRDefault="00CB1D41">
      <w:pPr>
        <w:numPr>
          <w:ilvl w:val="0"/>
          <w:numId w:val="1"/>
        </w:numPr>
        <w:spacing w:before="100" w:after="100" w:line="260" w:lineRule="auto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机械式门锁与电子双重保险锁：电磁锁在腔内有压力的情况下保证锁定门把手；门锁失效保护装置确保在腔内高温高压不会在工作中外泄。</w:t>
      </w:r>
    </w:p>
    <w:p w:rsidR="00525B20" w:rsidRDefault="00CB1D41">
      <w:pPr>
        <w:numPr>
          <w:ilvl w:val="0"/>
          <w:numId w:val="1"/>
        </w:numPr>
        <w:spacing w:before="100" w:after="100" w:line="260" w:lineRule="auto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标配内置打印机，实时记录灭菌全过程。</w:t>
      </w:r>
    </w:p>
    <w:p w:rsidR="00525B20" w:rsidRDefault="00CB1D41">
      <w:pPr>
        <w:numPr>
          <w:ilvl w:val="0"/>
          <w:numId w:val="1"/>
        </w:numPr>
        <w:spacing w:before="100" w:after="100" w:line="260" w:lineRule="auto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 xml:space="preserve"> USB</w:t>
      </w:r>
      <w:r>
        <w:rPr>
          <w:rFonts w:ascii="Arial" w:hAnsi="Arial" w:hint="eastAsia"/>
          <w:sz w:val="24"/>
          <w:szCs w:val="24"/>
        </w:rPr>
        <w:t>和互联网接口可用来传输或转存至少</w:t>
      </w:r>
      <w:r>
        <w:rPr>
          <w:rFonts w:ascii="Arial" w:hAnsi="Arial" w:hint="eastAsia"/>
          <w:sz w:val="24"/>
          <w:szCs w:val="24"/>
        </w:rPr>
        <w:t>200</w:t>
      </w:r>
      <w:r>
        <w:rPr>
          <w:rFonts w:ascii="Arial" w:hAnsi="Arial" w:hint="eastAsia"/>
          <w:sz w:val="24"/>
          <w:szCs w:val="24"/>
        </w:rPr>
        <w:t>个灭菌记录。实时监测灭菌周期，完美实现追溯功能。</w:t>
      </w:r>
    </w:p>
    <w:p w:rsidR="00525B20" w:rsidRDefault="00525B20">
      <w:pPr>
        <w:spacing w:before="100" w:after="100" w:line="260" w:lineRule="auto"/>
        <w:rPr>
          <w:rFonts w:ascii="Arial" w:hAnsi="Arial"/>
          <w:sz w:val="24"/>
          <w:szCs w:val="24"/>
        </w:rPr>
      </w:pPr>
    </w:p>
    <w:p w:rsidR="00525B20" w:rsidRDefault="00525B20">
      <w:pPr>
        <w:spacing w:before="100" w:after="100" w:line="260" w:lineRule="auto"/>
        <w:rPr>
          <w:rFonts w:ascii="Arial" w:hAnsi="Arial"/>
          <w:sz w:val="24"/>
          <w:szCs w:val="24"/>
        </w:rPr>
      </w:pPr>
    </w:p>
    <w:p w:rsidR="00525B20" w:rsidRDefault="00525B20">
      <w:pPr>
        <w:spacing w:line="220" w:lineRule="atLeast"/>
        <w:rPr>
          <w:rFonts w:ascii="Arial" w:hAnsi="Arial"/>
          <w:sz w:val="24"/>
          <w:szCs w:val="24"/>
        </w:rPr>
      </w:pPr>
    </w:p>
    <w:sectPr w:rsidR="00525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41" w:rsidRDefault="00CB1D41">
      <w:pPr>
        <w:spacing w:after="0"/>
      </w:pPr>
      <w:r>
        <w:separator/>
      </w:r>
    </w:p>
  </w:endnote>
  <w:endnote w:type="continuationSeparator" w:id="0">
    <w:p w:rsidR="00CB1D41" w:rsidRDefault="00CB1D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41" w:rsidRDefault="00CB1D41">
      <w:pPr>
        <w:spacing w:after="0"/>
      </w:pPr>
      <w:r>
        <w:separator/>
      </w:r>
    </w:p>
  </w:footnote>
  <w:footnote w:type="continuationSeparator" w:id="0">
    <w:p w:rsidR="00CB1D41" w:rsidRDefault="00CB1D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9B1546"/>
    <w:multiLevelType w:val="singleLevel"/>
    <w:tmpl w:val="EE9B15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670F6"/>
    <w:rsid w:val="00323B43"/>
    <w:rsid w:val="003D37D8"/>
    <w:rsid w:val="00426133"/>
    <w:rsid w:val="004358AB"/>
    <w:rsid w:val="004B393D"/>
    <w:rsid w:val="00511B05"/>
    <w:rsid w:val="00525B20"/>
    <w:rsid w:val="00762985"/>
    <w:rsid w:val="00863A70"/>
    <w:rsid w:val="008875BC"/>
    <w:rsid w:val="008B7726"/>
    <w:rsid w:val="009313BE"/>
    <w:rsid w:val="00A81889"/>
    <w:rsid w:val="00B107A6"/>
    <w:rsid w:val="00CB1D41"/>
    <w:rsid w:val="00CC74CC"/>
    <w:rsid w:val="00D31D50"/>
    <w:rsid w:val="00DF3330"/>
    <w:rsid w:val="00EE6AC8"/>
    <w:rsid w:val="25AE4DDF"/>
    <w:rsid w:val="391A10A6"/>
    <w:rsid w:val="45A73160"/>
    <w:rsid w:val="4C54163F"/>
    <w:rsid w:val="789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C295B-BE8B-401F-8973-AB6F431C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393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393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YYL</cp:lastModifiedBy>
  <cp:revision>3</cp:revision>
  <cp:lastPrinted>2022-02-18T08:32:00Z</cp:lastPrinted>
  <dcterms:created xsi:type="dcterms:W3CDTF">2022-02-18T08:46:00Z</dcterms:created>
  <dcterms:modified xsi:type="dcterms:W3CDTF">2022-02-18T08:46:00Z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4B2A81CEC9BC4A66895245C581B1A865</vt:lpwstr>
  </property>
</Properties>
</file>