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E2C7" w14:textId="0BF18E40" w:rsidR="001E079E" w:rsidRDefault="00BF2870">
      <w:pPr>
        <w:pStyle w:val="a3"/>
        <w:spacing w:line="600" w:lineRule="exact"/>
        <w:ind w:firstLineChars="0" w:firstLine="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>麻醉机</w:t>
      </w:r>
      <w:r>
        <w:rPr>
          <w:rFonts w:ascii="宋体" w:hAnsi="宋体" w:hint="eastAsia"/>
          <w:b/>
          <w:sz w:val="28"/>
          <w:szCs w:val="28"/>
        </w:rPr>
        <w:t>内部回路消毒机技术参数</w:t>
      </w:r>
    </w:p>
    <w:p w14:paraId="545FCF1F" w14:textId="77777777" w:rsidR="001E079E" w:rsidRDefault="00BF287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消毒机理：</w:t>
      </w:r>
      <w:r>
        <w:rPr>
          <w:rFonts w:asciiTheme="majorEastAsia" w:eastAsiaTheme="majorEastAsia" w:hAnsiTheme="majorEastAsia" w:cs="宋体"/>
          <w:kern w:val="0"/>
          <w:sz w:val="24"/>
        </w:rPr>
        <w:t>使用醇类复合消毒液或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3%</w:t>
      </w:r>
      <w:r>
        <w:rPr>
          <w:rFonts w:asciiTheme="majorEastAsia" w:eastAsiaTheme="majorEastAsia" w:hAnsiTheme="majorEastAsia" w:cs="宋体"/>
          <w:kern w:val="0"/>
          <w:sz w:val="24"/>
        </w:rPr>
        <w:t>过氧化氢消毒液（两种消毒液不能混合使用），不使用臭氧。</w:t>
      </w:r>
    </w:p>
    <w:p w14:paraId="7A99C893" w14:textId="77777777" w:rsidR="001E079E" w:rsidRDefault="00BF287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适用范围：</w:t>
      </w:r>
      <w:r>
        <w:rPr>
          <w:rFonts w:asciiTheme="majorEastAsia" w:eastAsiaTheme="majorEastAsia" w:hAnsiTheme="majorEastAsia" w:cs="宋体"/>
          <w:kern w:val="0"/>
          <w:sz w:val="24"/>
        </w:rPr>
        <w:t>适用于麻醉机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、呼吸机</w:t>
      </w:r>
      <w:r>
        <w:rPr>
          <w:rFonts w:asciiTheme="majorEastAsia" w:eastAsiaTheme="majorEastAsia" w:hAnsiTheme="majorEastAsia" w:cs="宋体"/>
          <w:kern w:val="0"/>
          <w:sz w:val="24"/>
        </w:rPr>
        <w:t>回路消毒，使用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醇类复合消毒剂</w:t>
      </w:r>
      <w:r>
        <w:rPr>
          <w:rFonts w:asciiTheme="majorEastAsia" w:eastAsiaTheme="majorEastAsia" w:hAnsiTheme="majorEastAsia" w:cs="宋体"/>
          <w:kern w:val="0"/>
          <w:sz w:val="24"/>
        </w:rPr>
        <w:t>，对麻醉机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、呼吸机</w:t>
      </w:r>
      <w:r>
        <w:rPr>
          <w:rFonts w:asciiTheme="majorEastAsia" w:eastAsiaTheme="majorEastAsia" w:hAnsiTheme="majorEastAsia" w:cs="宋体"/>
          <w:kern w:val="0"/>
          <w:sz w:val="24"/>
        </w:rPr>
        <w:t>回路无腐蚀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14:paraId="78B0BA51" w14:textId="77777777" w:rsidR="001E079E" w:rsidRDefault="00BF287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消毒剂常规消毒用量：</w:t>
      </w:r>
      <w:r>
        <w:rPr>
          <w:rFonts w:asciiTheme="majorEastAsia" w:eastAsiaTheme="majorEastAsia" w:hAnsiTheme="majorEastAsia" w:hint="eastAsia"/>
          <w:sz w:val="24"/>
        </w:rPr>
        <w:t>10ml</w:t>
      </w:r>
      <w:r>
        <w:rPr>
          <w:rFonts w:asciiTheme="majorEastAsia" w:eastAsiaTheme="majorEastAsia" w:hAnsiTheme="majorEastAsia" w:hint="eastAsia"/>
          <w:sz w:val="24"/>
        </w:rPr>
        <w:t>±</w:t>
      </w:r>
      <w:r>
        <w:rPr>
          <w:rFonts w:asciiTheme="majorEastAsia" w:eastAsiaTheme="majorEastAsia" w:hAnsiTheme="majorEastAsia" w:hint="eastAsia"/>
          <w:sz w:val="24"/>
        </w:rPr>
        <w:t>10%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cs="宋体"/>
          <w:kern w:val="0"/>
          <w:sz w:val="24"/>
        </w:rPr>
        <w:t>消毒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剂使用说明</w:t>
      </w:r>
      <w:r>
        <w:rPr>
          <w:rFonts w:asciiTheme="majorEastAsia" w:eastAsiaTheme="majorEastAsia" w:hAnsiTheme="majorEastAsia" w:cs="宋体"/>
          <w:kern w:val="0"/>
          <w:sz w:val="24"/>
        </w:rPr>
        <w:t>应包含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成分组成、</w:t>
      </w:r>
      <w:r>
        <w:rPr>
          <w:rFonts w:asciiTheme="majorEastAsia" w:eastAsiaTheme="majorEastAsia" w:hAnsiTheme="majorEastAsia" w:cs="宋体"/>
          <w:kern w:val="0"/>
          <w:sz w:val="24"/>
        </w:rPr>
        <w:t>适用于麻醉机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、</w:t>
      </w:r>
      <w:r>
        <w:rPr>
          <w:rFonts w:asciiTheme="majorEastAsia" w:eastAsiaTheme="majorEastAsia" w:hAnsiTheme="majorEastAsia" w:cs="宋体"/>
          <w:kern w:val="0"/>
          <w:sz w:val="24"/>
        </w:rPr>
        <w:t>呼吸机内部回路消毒机，避免不当使用消毒液导致麻醉机损坏。</w:t>
      </w:r>
    </w:p>
    <w:p w14:paraId="2EE8ACA3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．产品级别：</w:t>
      </w:r>
    </w:p>
    <w:p w14:paraId="2F33C2C1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 w:cs="Arial"/>
          <w:sz w:val="24"/>
        </w:rPr>
      </w:pPr>
      <w:r>
        <w:rPr>
          <w:rFonts w:asciiTheme="majorEastAsia" w:eastAsiaTheme="majorEastAsia" w:hAnsiTheme="majorEastAsia"/>
          <w:sz w:val="24"/>
        </w:rPr>
        <w:t>4.1</w:t>
      </w:r>
      <w:r>
        <w:rPr>
          <w:rFonts w:asciiTheme="majorEastAsia" w:eastAsiaTheme="majorEastAsia" w:hAnsiTheme="majorEastAsia" w:hint="eastAsia"/>
          <w:sz w:val="24"/>
        </w:rPr>
        <w:t>产品获得国家二类医疗器械许可证、注册证、</w:t>
      </w:r>
      <w:r>
        <w:rPr>
          <w:rFonts w:asciiTheme="majorEastAsia" w:eastAsiaTheme="majorEastAsia" w:hAnsiTheme="majorEastAsia" w:cs="Arial" w:hint="eastAsia"/>
          <w:sz w:val="24"/>
        </w:rPr>
        <w:t>消毒产品生产企业卫生许可证、消毒产品卫生安全评价报告。</w:t>
      </w:r>
    </w:p>
    <w:p w14:paraId="6FC34246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Arial"/>
          <w:sz w:val="24"/>
        </w:rPr>
        <w:t>4.2</w:t>
      </w:r>
      <w:r>
        <w:rPr>
          <w:rFonts w:asciiTheme="majorEastAsia" w:eastAsiaTheme="majorEastAsia" w:hAnsiTheme="majorEastAsia" w:cs="Arial" w:hint="eastAsia"/>
          <w:sz w:val="24"/>
        </w:rPr>
        <w:t>消毒液提供消毒产品生产企业卫生许可证、</w:t>
      </w:r>
      <w:r>
        <w:rPr>
          <w:rFonts w:asciiTheme="majorEastAsia" w:eastAsiaTheme="majorEastAsia" w:hAnsiTheme="majorEastAsia" w:cs="宋体"/>
          <w:kern w:val="0"/>
          <w:sz w:val="24"/>
        </w:rPr>
        <w:t>专机专用</w:t>
      </w:r>
      <w:r>
        <w:rPr>
          <w:rFonts w:asciiTheme="majorEastAsia" w:eastAsiaTheme="majorEastAsia" w:hAnsiTheme="majorEastAsia" w:cs="Arial" w:hint="eastAsia"/>
          <w:sz w:val="24"/>
        </w:rPr>
        <w:t>卫生安全评价报告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30D2614E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  <w:highlight w:val="red"/>
        </w:rPr>
      </w:pPr>
      <w:bookmarkStart w:id="0" w:name="_Hlk62136832"/>
      <w:r>
        <w:rPr>
          <w:rFonts w:asciiTheme="majorEastAsia" w:eastAsiaTheme="majorEastAsia" w:hAnsiTheme="majorEastAsia"/>
          <w:sz w:val="24"/>
        </w:rPr>
        <w:t>5.</w:t>
      </w:r>
      <w:r>
        <w:rPr>
          <w:rFonts w:asciiTheme="majorEastAsia" w:eastAsiaTheme="majorEastAsia" w:hAnsiTheme="majorEastAsia" w:hint="eastAsia"/>
          <w:sz w:val="24"/>
        </w:rPr>
        <w:t>消毒级别：满足《消毒技术规范》最高要求。</w:t>
      </w:r>
    </w:p>
    <w:p w14:paraId="11EBBA24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5.1</w:t>
      </w:r>
      <w:r>
        <w:rPr>
          <w:rFonts w:asciiTheme="majorEastAsia" w:eastAsiaTheme="majorEastAsia" w:hAnsiTheme="majorEastAsia" w:hint="eastAsia"/>
          <w:sz w:val="24"/>
        </w:rPr>
        <w:t>必须杀灭芽孢，符合卫生部对消毒设备高水平消毒要求</w:t>
      </w:r>
      <w:r>
        <w:rPr>
          <w:rFonts w:asciiTheme="majorEastAsia" w:eastAsiaTheme="majorEastAsia" w:hAnsiTheme="majorEastAsia" w:hint="eastAsia"/>
          <w:sz w:val="24"/>
        </w:rPr>
        <w:t>,</w:t>
      </w:r>
      <w:r>
        <w:rPr>
          <w:rFonts w:asciiTheme="majorEastAsia" w:eastAsiaTheme="majorEastAsia" w:hAnsiTheme="majorEastAsia" w:hint="eastAsia"/>
          <w:sz w:val="24"/>
        </w:rPr>
        <w:t>枯草杆菌黑色变种芽孢灭菌对数值：</w:t>
      </w:r>
      <w:r>
        <w:rPr>
          <w:rFonts w:asciiTheme="majorEastAsia" w:eastAsiaTheme="majorEastAsia" w:hAnsiTheme="majorEastAsia" w:hint="eastAsia"/>
          <w:b/>
          <w:sz w:val="24"/>
        </w:rPr>
        <w:t>＞</w:t>
      </w:r>
      <w:r>
        <w:rPr>
          <w:rFonts w:asciiTheme="majorEastAsia" w:eastAsiaTheme="majorEastAsia" w:hAnsiTheme="majorEastAsia" w:hint="eastAsia"/>
          <w:b/>
          <w:sz w:val="24"/>
        </w:rPr>
        <w:t>3.0</w:t>
      </w:r>
      <w:r>
        <w:rPr>
          <w:rFonts w:asciiTheme="majorEastAsia" w:eastAsiaTheme="majorEastAsia" w:hAnsiTheme="majorEastAsia" w:hint="eastAsia"/>
          <w:sz w:val="24"/>
        </w:rPr>
        <w:t>。（提供国家政府机构监测报告为准）</w:t>
      </w:r>
    </w:p>
    <w:p w14:paraId="1B50B186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5.2</w:t>
      </w:r>
      <w:r>
        <w:rPr>
          <w:rFonts w:asciiTheme="majorEastAsia" w:eastAsiaTheme="majorEastAsia" w:hAnsiTheme="majorEastAsia" w:hint="eastAsia"/>
          <w:sz w:val="24"/>
        </w:rPr>
        <w:t>龟分枝杆菌脓肿亚种的杀灭对数值</w:t>
      </w:r>
      <w:r>
        <w:rPr>
          <w:rFonts w:asciiTheme="majorEastAsia" w:eastAsiaTheme="majorEastAsia" w:hAnsiTheme="majorEastAsia" w:hint="eastAsia"/>
          <w:sz w:val="24"/>
        </w:rPr>
        <w:t>&gt;4.0</w:t>
      </w:r>
      <w:r>
        <w:rPr>
          <w:rFonts w:asciiTheme="majorEastAsia" w:eastAsiaTheme="majorEastAsia" w:hAnsiTheme="majorEastAsia" w:hint="eastAsia"/>
          <w:sz w:val="24"/>
        </w:rPr>
        <w:t>对脊髓灰质炎病毒</w:t>
      </w:r>
      <w:r>
        <w:rPr>
          <w:rFonts w:asciiTheme="majorEastAsia" w:eastAsiaTheme="majorEastAsia" w:hAnsiTheme="majorEastAsia" w:hint="eastAsia"/>
          <w:sz w:val="24"/>
        </w:rPr>
        <w:t>&gt;4.0</w:t>
      </w:r>
      <w:r>
        <w:rPr>
          <w:rFonts w:asciiTheme="majorEastAsia" w:eastAsiaTheme="majorEastAsia" w:hAnsiTheme="majorEastAsia" w:hint="eastAsia"/>
          <w:sz w:val="24"/>
        </w:rPr>
        <w:t>白色念珠菌</w:t>
      </w:r>
      <w:r>
        <w:rPr>
          <w:rFonts w:asciiTheme="majorEastAsia" w:eastAsiaTheme="majorEastAsia" w:hAnsiTheme="majorEastAsia" w:hint="eastAsia"/>
          <w:sz w:val="24"/>
        </w:rPr>
        <w:t>&gt;4.0</w:t>
      </w:r>
      <w:r>
        <w:rPr>
          <w:rFonts w:asciiTheme="majorEastAsia" w:eastAsiaTheme="majorEastAsia" w:hAnsiTheme="majorEastAsia" w:hint="eastAsia"/>
          <w:sz w:val="24"/>
        </w:rPr>
        <w:t>大肠杆菌</w:t>
      </w:r>
      <w:r>
        <w:rPr>
          <w:rFonts w:asciiTheme="majorEastAsia" w:eastAsiaTheme="majorEastAsia" w:hAnsiTheme="majorEastAsia" w:hint="eastAsia"/>
          <w:sz w:val="24"/>
        </w:rPr>
        <w:t>&gt;</w:t>
      </w:r>
      <w:r>
        <w:rPr>
          <w:rFonts w:asciiTheme="majorEastAsia" w:eastAsiaTheme="majorEastAsia" w:hAnsiTheme="major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.0</w:t>
      </w:r>
      <w:r>
        <w:rPr>
          <w:rFonts w:asciiTheme="majorEastAsia" w:eastAsiaTheme="majorEastAsia" w:hAnsiTheme="majorEastAsia" w:hint="eastAsia"/>
          <w:sz w:val="24"/>
        </w:rPr>
        <w:t>金黄色葡萄球菌</w:t>
      </w:r>
      <w:r>
        <w:rPr>
          <w:rFonts w:asciiTheme="majorEastAsia" w:eastAsiaTheme="majorEastAsia" w:hAnsiTheme="majorEastAsia" w:hint="eastAsia"/>
          <w:sz w:val="24"/>
        </w:rPr>
        <w:t>&gt;</w:t>
      </w:r>
      <w:r>
        <w:rPr>
          <w:rFonts w:asciiTheme="majorEastAsia" w:eastAsiaTheme="majorEastAsia" w:hAnsiTheme="major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.0</w:t>
      </w:r>
      <w:r>
        <w:rPr>
          <w:rFonts w:asciiTheme="majorEastAsia" w:eastAsiaTheme="majorEastAsia" w:hAnsiTheme="majorEastAsia" w:hint="eastAsia"/>
          <w:sz w:val="24"/>
        </w:rPr>
        <w:t>铜绿假单菌</w:t>
      </w:r>
      <w:r>
        <w:rPr>
          <w:rFonts w:asciiTheme="majorEastAsia" w:eastAsiaTheme="majorEastAsia" w:hAnsiTheme="majorEastAsia" w:hint="eastAsia"/>
          <w:sz w:val="24"/>
        </w:rPr>
        <w:t>&gt;</w:t>
      </w:r>
      <w:r>
        <w:rPr>
          <w:rFonts w:asciiTheme="majorEastAsia" w:eastAsiaTheme="majorEastAsia" w:hAnsiTheme="major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.0</w:t>
      </w:r>
      <w:r>
        <w:rPr>
          <w:rFonts w:asciiTheme="majorEastAsia" w:eastAsiaTheme="majorEastAsia" w:hAnsiTheme="majorEastAsia" w:hint="eastAsia"/>
          <w:sz w:val="24"/>
        </w:rPr>
        <w:t>达到《消毒技术规范》要求。</w:t>
      </w:r>
    </w:p>
    <w:p w14:paraId="01B72F3C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5.3</w:t>
      </w:r>
      <w:r>
        <w:rPr>
          <w:rFonts w:asciiTheme="majorEastAsia" w:eastAsiaTheme="majorEastAsia" w:hAnsiTheme="majorEastAsia" w:hint="eastAsia"/>
          <w:sz w:val="24"/>
        </w:rPr>
        <w:t>人类冠状病毒灭杀对数值</w:t>
      </w:r>
      <w:r>
        <w:rPr>
          <w:rFonts w:asciiTheme="majorEastAsia" w:eastAsiaTheme="majorEastAsia" w:hAnsiTheme="majorEastAsia" w:hint="eastAsia"/>
          <w:sz w:val="24"/>
        </w:rPr>
        <w:t>&gt;4.0</w:t>
      </w:r>
    </w:p>
    <w:p w14:paraId="6B9BC432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bookmarkStart w:id="1" w:name="_Hlk62136975"/>
      <w:bookmarkEnd w:id="0"/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．</w:t>
      </w:r>
      <w:bookmarkEnd w:id="1"/>
      <w:r>
        <w:rPr>
          <w:rFonts w:asciiTheme="majorEastAsia" w:eastAsiaTheme="majorEastAsia" w:hAnsiTheme="majorEastAsia" w:hint="eastAsia"/>
          <w:sz w:val="24"/>
        </w:rPr>
        <w:t>消毒腐蚀：</w:t>
      </w:r>
    </w:p>
    <w:p w14:paraId="51C2A33C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/>
          <w:sz w:val="24"/>
        </w:rPr>
        <w:t>.1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消毒完成后</w:t>
      </w:r>
      <w:r>
        <w:rPr>
          <w:rFonts w:asciiTheme="majorEastAsia" w:eastAsiaTheme="majorEastAsia" w:hAnsiTheme="majorEastAsia" w:hint="eastAsia"/>
          <w:sz w:val="24"/>
        </w:rPr>
        <w:t>回路内无任何腐蚀，可提供无腐蚀性报告。</w:t>
      </w:r>
    </w:p>
    <w:p w14:paraId="32FD02F3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/>
          <w:sz w:val="24"/>
        </w:rPr>
        <w:t>.2</w:t>
      </w:r>
      <w:r>
        <w:rPr>
          <w:rFonts w:asciiTheme="majorEastAsia" w:eastAsiaTheme="majorEastAsia" w:hAnsiTheme="majorEastAsia" w:cs="宋体"/>
          <w:kern w:val="0"/>
          <w:sz w:val="24"/>
        </w:rPr>
        <w:t>消毒对人体无毒害，提供检验报告。</w:t>
      </w:r>
    </w:p>
    <w:p w14:paraId="2F66E910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/>
          <w:sz w:val="24"/>
        </w:rPr>
        <w:t>.3</w:t>
      </w:r>
      <w:r>
        <w:rPr>
          <w:rFonts w:asciiTheme="majorEastAsia" w:eastAsiaTheme="majorEastAsia" w:hAnsiTheme="majorEastAsia" w:hint="eastAsia"/>
          <w:sz w:val="24"/>
        </w:rPr>
        <w:t>不使用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%</w:t>
      </w:r>
      <w:r>
        <w:rPr>
          <w:rFonts w:asciiTheme="majorEastAsia" w:eastAsiaTheme="majorEastAsia" w:hAnsiTheme="majorEastAsia" w:hint="eastAsia"/>
          <w:sz w:val="24"/>
        </w:rPr>
        <w:t>过氧化氢和臭氧做为消毒因子。</w:t>
      </w:r>
    </w:p>
    <w:p w14:paraId="1A07DAEA" w14:textId="77777777" w:rsidR="001E079E" w:rsidRDefault="00BF2870">
      <w:pPr>
        <w:widowControl/>
        <w:spacing w:line="560" w:lineRule="exact"/>
        <w:ind w:firstLineChars="98" w:firstLine="23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cs="宋体"/>
          <w:kern w:val="0"/>
          <w:sz w:val="24"/>
        </w:rPr>
        <w:t>程序可选择；具有常规消毒模式，强化消毒模式，两种模式可选。</w:t>
      </w:r>
    </w:p>
    <w:p w14:paraId="3A65FD27" w14:textId="77777777" w:rsidR="001E079E" w:rsidRDefault="00BF2870">
      <w:pPr>
        <w:widowControl/>
        <w:spacing w:line="560" w:lineRule="exact"/>
        <w:ind w:firstLineChars="98" w:firstLine="235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消毒时间：</w:t>
      </w:r>
      <w:bookmarkStart w:id="2" w:name="_Hlk62136890"/>
      <w:r>
        <w:rPr>
          <w:rFonts w:asciiTheme="majorEastAsia" w:eastAsiaTheme="majorEastAsia" w:hAnsiTheme="majorEastAsia" w:hint="eastAsia"/>
          <w:sz w:val="24"/>
        </w:rPr>
        <w:t>常规消毒程序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分钟（非其它设备模式手动调节）</w:t>
      </w:r>
      <w:bookmarkEnd w:id="2"/>
      <w:r>
        <w:rPr>
          <w:rFonts w:asciiTheme="majorEastAsia" w:eastAsiaTheme="majorEastAsia" w:hAnsiTheme="majorEastAsia" w:hint="eastAsia"/>
          <w:sz w:val="24"/>
        </w:rPr>
        <w:t>，节省使用时间。</w:t>
      </w:r>
    </w:p>
    <w:p w14:paraId="75AD9935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、温度检测：温度控制装置，监控核心部位温度，保证机器低于</w:t>
      </w:r>
      <w:r>
        <w:rPr>
          <w:rFonts w:asciiTheme="majorEastAsia" w:eastAsiaTheme="majorEastAsia" w:hAnsiTheme="majorEastAsia" w:hint="eastAsia"/>
          <w:b/>
          <w:sz w:val="24"/>
        </w:rPr>
        <w:t>55</w:t>
      </w:r>
      <w:r>
        <w:rPr>
          <w:rFonts w:asciiTheme="majorEastAsia" w:eastAsiaTheme="majorEastAsia" w:hAnsiTheme="majorEastAsia" w:hint="eastAsia"/>
          <w:b/>
          <w:sz w:val="24"/>
        </w:rPr>
        <w:t>°</w:t>
      </w:r>
      <w:r>
        <w:rPr>
          <w:rFonts w:asciiTheme="majorEastAsia" w:eastAsiaTheme="majorEastAsia" w:hAnsiTheme="majorEastAsia" w:hint="eastAsia"/>
          <w:sz w:val="24"/>
        </w:rPr>
        <w:t>内部温度运行。</w:t>
      </w:r>
    </w:p>
    <w:p w14:paraId="1FDB7081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</w:t>
      </w:r>
      <w:r>
        <w:rPr>
          <w:rFonts w:asciiTheme="majorEastAsia" w:eastAsiaTheme="majorEastAsia" w:hAnsiTheme="majorEastAsia" w:hint="eastAsia"/>
          <w:sz w:val="24"/>
        </w:rPr>
        <w:t>、雾化方式：超声波雾化。</w:t>
      </w:r>
    </w:p>
    <w:p w14:paraId="4077CE38" w14:textId="71B7915F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 w:hint="eastAsia"/>
          <w:sz w:val="24"/>
        </w:rPr>
        <w:t>、自动加液</w:t>
      </w:r>
      <w:r>
        <w:rPr>
          <w:rFonts w:asciiTheme="majorEastAsia" w:eastAsiaTheme="majorEastAsia" w:hAnsiTheme="majorEastAsia" w:hint="eastAsia"/>
          <w:sz w:val="24"/>
        </w:rPr>
        <w:t>: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采用</w:t>
      </w:r>
      <w:r>
        <w:rPr>
          <w:rFonts w:ascii="宋体" w:hAnsi="宋体" w:hint="eastAsia"/>
          <w:b/>
          <w:sz w:val="24"/>
        </w:rPr>
        <w:t>定量精准</w:t>
      </w:r>
      <w:r>
        <w:rPr>
          <w:rFonts w:ascii="宋体" w:hAnsi="宋体" w:hint="eastAsia"/>
          <w:sz w:val="24"/>
        </w:rPr>
        <w:t>自动加液方式，无液自动报警</w:t>
      </w:r>
      <w:r>
        <w:rPr>
          <w:rFonts w:ascii="宋体" w:hAnsi="宋体" w:hint="eastAsia"/>
          <w:sz w:val="24"/>
        </w:rPr>
        <w:t>。</w:t>
      </w:r>
    </w:p>
    <w:p w14:paraId="4F2F0D83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11</w:t>
      </w:r>
      <w:r>
        <w:rPr>
          <w:rFonts w:asciiTheme="majorEastAsia" w:eastAsiaTheme="majorEastAsia" w:hAnsiTheme="majorEastAsia" w:hint="eastAsia"/>
          <w:sz w:val="24"/>
        </w:rPr>
        <w:t>、打印消毒记录：消毒结束后，可打印消毒记录，方便使用方查验</w:t>
      </w:r>
    </w:p>
    <w:p w14:paraId="5B264C41" w14:textId="4D23CE8B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、人机对话模式：</w:t>
      </w:r>
      <w:r>
        <w:rPr>
          <w:rFonts w:asciiTheme="majorEastAsia" w:eastAsiaTheme="majorEastAsia" w:hAnsiTheme="majorEastAsia" w:hint="eastAsia"/>
          <w:sz w:val="24"/>
        </w:rPr>
        <w:t>消毒机采用</w:t>
      </w:r>
      <w:r>
        <w:rPr>
          <w:rFonts w:asciiTheme="majorEastAsia" w:eastAsiaTheme="majorEastAsia" w:hAnsiTheme="majorEastAsia" w:hint="eastAsia"/>
          <w:sz w:val="24"/>
        </w:rPr>
        <w:t>触摸屏，操作简单，一键式模式操作方便使用者对设备的操控。</w:t>
      </w:r>
    </w:p>
    <w:p w14:paraId="67484881" w14:textId="77777777" w:rsidR="001E079E" w:rsidRDefault="00BF2870">
      <w:pPr>
        <w:pStyle w:val="a3"/>
        <w:spacing w:line="560" w:lineRule="exact"/>
        <w:ind w:firstLineChars="98" w:firstLine="2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、其他：噪声≤</w:t>
      </w:r>
      <w:r>
        <w:rPr>
          <w:rFonts w:asciiTheme="majorEastAsia" w:eastAsiaTheme="majorEastAsia" w:hAnsiTheme="majorEastAsia" w:hint="eastAsia"/>
          <w:sz w:val="24"/>
        </w:rPr>
        <w:t>55dB</w:t>
      </w:r>
      <w:r>
        <w:rPr>
          <w:rFonts w:asciiTheme="majorEastAsia" w:eastAsiaTheme="majorEastAsia" w:hAnsiTheme="majorEastAsia" w:hint="eastAsia"/>
          <w:sz w:val="24"/>
        </w:rPr>
        <w:t>；电源：</w:t>
      </w:r>
      <w:r>
        <w:rPr>
          <w:rFonts w:asciiTheme="majorEastAsia" w:eastAsiaTheme="majorEastAsia" w:hAnsiTheme="majorEastAsia" w:hint="eastAsia"/>
          <w:sz w:val="24"/>
        </w:rPr>
        <w:t>AC220V</w:t>
      </w:r>
      <w:r>
        <w:rPr>
          <w:rFonts w:asciiTheme="majorEastAsia" w:eastAsiaTheme="majorEastAsia" w:hAnsiTheme="majorEastAsia" w:hint="eastAsia"/>
          <w:sz w:val="24"/>
        </w:rPr>
        <w:t>±</w:t>
      </w:r>
      <w:r>
        <w:rPr>
          <w:rFonts w:asciiTheme="majorEastAsia" w:eastAsiaTheme="majorEastAsia" w:hAnsiTheme="majorEastAsia" w:hint="eastAsia"/>
          <w:sz w:val="24"/>
        </w:rPr>
        <w:t>22V/50Hz</w:t>
      </w:r>
      <w:r>
        <w:rPr>
          <w:rFonts w:asciiTheme="majorEastAsia" w:eastAsiaTheme="majorEastAsia" w:hAnsiTheme="majorEastAsia" w:hint="eastAsia"/>
          <w:sz w:val="24"/>
        </w:rPr>
        <w:t>±</w:t>
      </w:r>
      <w:r>
        <w:rPr>
          <w:rFonts w:asciiTheme="majorEastAsia" w:eastAsiaTheme="majorEastAsia" w:hAnsiTheme="majorEastAsia" w:hint="eastAsia"/>
          <w:sz w:val="24"/>
        </w:rPr>
        <w:t>1Hz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5B127678" w14:textId="77777777" w:rsidR="001E079E" w:rsidRDefault="001E079E"/>
    <w:sectPr w:rsidR="001E079E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40D2"/>
    <w:multiLevelType w:val="multilevel"/>
    <w:tmpl w:val="380840D2"/>
    <w:lvl w:ilvl="0">
      <w:start w:val="1"/>
      <w:numFmt w:val="decimal"/>
      <w:lvlText w:val="%1．"/>
      <w:lvlJc w:val="left"/>
      <w:pPr>
        <w:ind w:left="5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5" w:hanging="420"/>
      </w:pPr>
    </w:lvl>
    <w:lvl w:ilvl="2">
      <w:start w:val="1"/>
      <w:numFmt w:val="lowerRoman"/>
      <w:lvlText w:val="%3."/>
      <w:lvlJc w:val="right"/>
      <w:pPr>
        <w:ind w:left="1495" w:hanging="420"/>
      </w:pPr>
    </w:lvl>
    <w:lvl w:ilvl="3">
      <w:start w:val="1"/>
      <w:numFmt w:val="decimal"/>
      <w:lvlText w:val="%4."/>
      <w:lvlJc w:val="left"/>
      <w:pPr>
        <w:ind w:left="1915" w:hanging="420"/>
      </w:pPr>
    </w:lvl>
    <w:lvl w:ilvl="4">
      <w:start w:val="1"/>
      <w:numFmt w:val="lowerLetter"/>
      <w:lvlText w:val="%5)"/>
      <w:lvlJc w:val="left"/>
      <w:pPr>
        <w:ind w:left="2335" w:hanging="420"/>
      </w:pPr>
    </w:lvl>
    <w:lvl w:ilvl="5">
      <w:start w:val="1"/>
      <w:numFmt w:val="lowerRoman"/>
      <w:lvlText w:val="%6."/>
      <w:lvlJc w:val="right"/>
      <w:pPr>
        <w:ind w:left="2755" w:hanging="420"/>
      </w:pPr>
    </w:lvl>
    <w:lvl w:ilvl="6">
      <w:start w:val="1"/>
      <w:numFmt w:val="decimal"/>
      <w:lvlText w:val="%7."/>
      <w:lvlJc w:val="left"/>
      <w:pPr>
        <w:ind w:left="3175" w:hanging="420"/>
      </w:pPr>
    </w:lvl>
    <w:lvl w:ilvl="7">
      <w:start w:val="1"/>
      <w:numFmt w:val="lowerLetter"/>
      <w:lvlText w:val="%8)"/>
      <w:lvlJc w:val="left"/>
      <w:pPr>
        <w:ind w:left="3595" w:hanging="420"/>
      </w:pPr>
    </w:lvl>
    <w:lvl w:ilvl="8">
      <w:start w:val="1"/>
      <w:numFmt w:val="lowerRoman"/>
      <w:lvlText w:val="%9."/>
      <w:lvlJc w:val="right"/>
      <w:pPr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28"/>
    <w:rsid w:val="000370A1"/>
    <w:rsid w:val="00062B10"/>
    <w:rsid w:val="000807C8"/>
    <w:rsid w:val="001E079E"/>
    <w:rsid w:val="00237558"/>
    <w:rsid w:val="0025009E"/>
    <w:rsid w:val="00262510"/>
    <w:rsid w:val="002B4CF7"/>
    <w:rsid w:val="0032142B"/>
    <w:rsid w:val="00396D8F"/>
    <w:rsid w:val="003A333D"/>
    <w:rsid w:val="00421427"/>
    <w:rsid w:val="004505C4"/>
    <w:rsid w:val="004D7FBA"/>
    <w:rsid w:val="004E60A2"/>
    <w:rsid w:val="00513501"/>
    <w:rsid w:val="005841A3"/>
    <w:rsid w:val="00604B51"/>
    <w:rsid w:val="00621728"/>
    <w:rsid w:val="006404F2"/>
    <w:rsid w:val="00641889"/>
    <w:rsid w:val="00646318"/>
    <w:rsid w:val="0065257A"/>
    <w:rsid w:val="00695AEB"/>
    <w:rsid w:val="00791E4B"/>
    <w:rsid w:val="007928BF"/>
    <w:rsid w:val="00815263"/>
    <w:rsid w:val="0084388C"/>
    <w:rsid w:val="00875720"/>
    <w:rsid w:val="008C2276"/>
    <w:rsid w:val="00905779"/>
    <w:rsid w:val="00916AF2"/>
    <w:rsid w:val="00920F32"/>
    <w:rsid w:val="00927491"/>
    <w:rsid w:val="00961957"/>
    <w:rsid w:val="00A1428A"/>
    <w:rsid w:val="00A27EE7"/>
    <w:rsid w:val="00A36AC8"/>
    <w:rsid w:val="00A36F3B"/>
    <w:rsid w:val="00A55313"/>
    <w:rsid w:val="00B07E41"/>
    <w:rsid w:val="00B143DE"/>
    <w:rsid w:val="00B50B59"/>
    <w:rsid w:val="00BA263C"/>
    <w:rsid w:val="00BB00A4"/>
    <w:rsid w:val="00BF2870"/>
    <w:rsid w:val="00C44D6D"/>
    <w:rsid w:val="00C62EDA"/>
    <w:rsid w:val="00C63C4C"/>
    <w:rsid w:val="00C82990"/>
    <w:rsid w:val="00CC3681"/>
    <w:rsid w:val="00D83C85"/>
    <w:rsid w:val="00DC192F"/>
    <w:rsid w:val="00E2179E"/>
    <w:rsid w:val="00E26AD3"/>
    <w:rsid w:val="00EC573C"/>
    <w:rsid w:val="00EE6E68"/>
    <w:rsid w:val="00F76B3B"/>
    <w:rsid w:val="00F9334D"/>
    <w:rsid w:val="00FB2700"/>
    <w:rsid w:val="00FC1AA9"/>
    <w:rsid w:val="00FC6C10"/>
    <w:rsid w:val="12C742C4"/>
    <w:rsid w:val="1A36631E"/>
    <w:rsid w:val="28200371"/>
    <w:rsid w:val="6B670128"/>
    <w:rsid w:val="7304142A"/>
    <w:rsid w:val="76435F8C"/>
    <w:rsid w:val="76520202"/>
    <w:rsid w:val="76D6136C"/>
    <w:rsid w:val="7A82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8E5D8"/>
  <w15:docId w15:val="{F905D9BA-9C55-4BCC-AD8F-CBBFA158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60"/>
      <w:ind w:firstLineChars="200" w:firstLine="420"/>
    </w:pPr>
    <w:rPr>
      <w:rFonts w:ascii="Times New Roman" w:hAnsi="Times New Roma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DCA41-B0F5-406E-BB4A-B73403990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lc_ll</dc:creator>
  <cp:lastModifiedBy>郑 晖</cp:lastModifiedBy>
  <cp:revision>5</cp:revision>
  <dcterms:created xsi:type="dcterms:W3CDTF">2021-05-21T05:10:00Z</dcterms:created>
  <dcterms:modified xsi:type="dcterms:W3CDTF">2021-08-31T06:53:00Z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E0194A4BCBB74CAEB6583D839FF764BF</vt:lpwstr>
  </property>
</Properties>
</file>